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Глава</w:t>
      </w:r>
      <w:r w:rsidRPr="00FC32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6. </w:t>
      </w:r>
      <w:r w:rsidRPr="00FC32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ЗАВЕРШЕНИЕ</w:t>
      </w:r>
      <w:r w:rsidRPr="00FC32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ЭТАПА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241">
        <w:rPr>
          <w:rFonts w:ascii="Times New Roman" w:hAnsi="Times New Roman" w:cs="Times New Roman"/>
          <w:b/>
          <w:sz w:val="24"/>
          <w:szCs w:val="24"/>
        </w:rPr>
        <w:t xml:space="preserve">6.1. </w:t>
      </w:r>
      <w:r w:rsidRPr="00FC3241">
        <w:rPr>
          <w:rFonts w:ascii="Times New Roman" w:eastAsia="Times New Roman" w:hAnsi="Times New Roman" w:cs="Times New Roman"/>
          <w:b/>
          <w:sz w:val="24"/>
          <w:szCs w:val="24"/>
        </w:rPr>
        <w:t>ОБЗОР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В данной главе рассматривается стадия завершения этапа, вхо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дящая в жизненный цикл управления проектом. На этой стадии 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проводится работа по обеспечению процесса утверждения заказ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чиком ключевых результатов этапа.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</w:rPr>
        <w:t>Целями</w:t>
      </w:r>
      <w:r w:rsidRPr="00FC3241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</w:rPr>
        <w:t xml:space="preserve"> завершения этапа 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являются: 1) проверка соответствия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результатов этапа установленным критериям качества и стандар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там; 2) обеспечение мер для приемки заказчиком результатов эта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па; 3) высвобождение из проекта персонала и материальных ре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сурсов, не задейств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ованных более в проекте.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i/>
          <w:iCs/>
          <w:spacing w:val="-12"/>
          <w:sz w:val="24"/>
          <w:szCs w:val="24"/>
        </w:rPr>
        <w:t xml:space="preserve">Критическими факторами успеха </w:t>
      </w:r>
      <w:r w:rsidRPr="00FC324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на стадии завершения этапа 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выступают следующие моменты: а) процедура приемки этапа точ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но соответствует плану качества работ по проекту; б) нерешенные спорные вопросы и проблемы, которые влияют на резу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льтаты эта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па, находят разрешение до приемки результатов; в) информация,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касающаяся контроля изменений, контроля конфигурации про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екта и качества работ, является полной и точной и свидетельствует </w:t>
      </w:r>
      <w:proofErr w:type="gramStart"/>
      <w:r w:rsidRPr="00FC3241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их соответствии стандартам проекта.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>На рис. 6.1 представле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на исходная информация, процессы и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ключевые результаты стадии завершения этапа. Приведенная в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табл. 6.1 информация является </w:t>
      </w:r>
      <w:r w:rsidRPr="00FC3241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</w:rPr>
        <w:t xml:space="preserve">исходной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для стадии завершения этапа. Это документы, которые подготавливаются и корректиру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ются в начале данного этапа. В табл. 6.2 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приводится описание </w:t>
      </w:r>
      <w:r w:rsidRPr="00FC3241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</w:rPr>
        <w:t xml:space="preserve">процессов, 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которые задействованы в завершении этапа. В табл. 6.3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приводится описание </w:t>
      </w:r>
      <w:r w:rsidRPr="00FC3241"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</w:rPr>
        <w:t xml:space="preserve">ключевых результатов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стадии завершения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этапа.</w:t>
      </w:r>
    </w:p>
    <w:p w:rsidR="00000000" w:rsidRPr="00FC3241" w:rsidRDefault="00294CBD" w:rsidP="00FC324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E"/>
      </w:r>
      <w:r w:rsidR="00FC324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86175" cy="3810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294CBD" w:rsidRDefault="00B64523" w:rsidP="00294C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294CBD">
        <w:rPr>
          <w:rFonts w:ascii="Times New Roman" w:eastAsia="Times New Roman" w:hAnsi="Times New Roman" w:cs="Times New Roman"/>
          <w:b/>
          <w:bCs/>
          <w:spacing w:val="-2"/>
        </w:rPr>
        <w:lastRenderedPageBreak/>
        <w:t>Рис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 xml:space="preserve">. </w:t>
      </w:r>
      <w:r w:rsidRPr="00294CBD">
        <w:rPr>
          <w:rFonts w:ascii="Times New Roman" w:eastAsia="Times New Roman" w:hAnsi="Times New Roman" w:cs="Times New Roman"/>
          <w:b/>
          <w:bCs/>
          <w:i/>
          <w:iCs/>
          <w:spacing w:val="-2"/>
        </w:rPr>
        <w:t xml:space="preserve">6.1. 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>Схема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>реализации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>стадии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>завершен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>ия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294CBD">
        <w:rPr>
          <w:rFonts w:ascii="Times New Roman" w:eastAsia="Times New Roman" w:hAnsi="Times New Roman" w:cs="Times New Roman"/>
          <w:b/>
          <w:bCs/>
          <w:spacing w:val="-2"/>
        </w:rPr>
        <w:t>этапа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Таблица</w:t>
      </w:r>
      <w:r w:rsidRPr="00FC324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6.1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Исходная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94CBD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ия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28"/>
        <w:gridCol w:w="2170"/>
      </w:tblGrid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ind w:firstLine="720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/>
                <w:bCs/>
                <w:w w:val="76"/>
              </w:rPr>
              <w:t>Исходная</w:t>
            </w:r>
            <w:r w:rsidRPr="00AA4958">
              <w:rPr>
                <w:rFonts w:ascii="Times New Roman" w:eastAsia="Times New Roman" w:hAnsi="Times New Roman" w:cs="Times New Roman"/>
                <w:b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/>
                <w:bCs/>
                <w:w w:val="76"/>
              </w:rPr>
              <w:t>информация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294CBD" w:rsidP="00AA4958">
            <w:pPr>
              <w:shd w:val="clear" w:color="auto" w:fill="FFFFFF"/>
              <w:ind w:firstLine="720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05.95pt;margin-top:-.65pt;width:0;height:56.95pt;z-index:251662336;mso-position-horizontal-relative:text;mso-position-vertical-relative:text" o:connectortype="straight"/>
              </w:pict>
            </w:r>
            <w:r w:rsidR="00B64523" w:rsidRPr="00AA4958">
              <w:rPr>
                <w:rFonts w:ascii="Times New Roman" w:eastAsia="Times New Roman" w:hAnsi="Times New Roman" w:cs="Times New Roman"/>
                <w:b/>
                <w:bCs/>
                <w:w w:val="76"/>
              </w:rPr>
              <w:t>Источник</w:t>
            </w:r>
            <w:r w:rsidR="00B64523" w:rsidRPr="00AA4958">
              <w:rPr>
                <w:rFonts w:ascii="Times New Roman" w:eastAsia="Times New Roman" w:hAnsi="Times New Roman" w:cs="Times New Roman"/>
                <w:b/>
                <w:bCs/>
                <w:w w:val="76"/>
              </w:rPr>
              <w:t xml:space="preserve"> </w:t>
            </w:r>
            <w:r w:rsidR="00B64523" w:rsidRPr="00AA4958">
              <w:rPr>
                <w:rFonts w:ascii="Times New Roman" w:eastAsia="Times New Roman" w:hAnsi="Times New Roman" w:cs="Times New Roman"/>
                <w:b/>
                <w:bCs/>
                <w:w w:val="76"/>
              </w:rPr>
              <w:t>информации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Область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применения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проекта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,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его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цели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подход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Контроль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отчетность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Рабочий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план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работами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Отчеты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состоянии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работ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Контроль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отчетность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Журнал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рисков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спорн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ых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вопросов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Контроль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отчетность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Журнал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отчетов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по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проблемам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Контроль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отчетность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Журнал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запросов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на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изменение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Контроль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отчетность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Регистрационные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записи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персонале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ресурсами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Регистрационные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записи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об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оборудовании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294CBD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noProof/>
              </w:rPr>
              <w:pict>
                <v:shape id="_x0000_s1031" type="#_x0000_t32" style="position:absolute;left:0;text-align:left;margin-left:105.95pt;margin-top:1.3pt;width:0;height:72.05pt;z-index:251663360;mso-position-horizontal-relative:text;mso-position-vertical-relative:text" o:connectortype="straight"/>
              </w:pict>
            </w:r>
            <w:r w:rsidR="00B64523"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="00B64523"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="00B64523"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ресурсами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Отчеты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по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аудиту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качеством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Комментарии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обзору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качества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качеством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Репозитарий</w:t>
            </w:r>
            <w:proofErr w:type="spellEnd"/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управления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конфигурацией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конфигурацией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598"/>
          <w:jc w:val="center"/>
        </w:trPr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Регистрационные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записи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от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управления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конфигурацией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Cs/>
                <w:w w:val="76"/>
              </w:rPr>
              <w:t>конфигурацией</w:t>
            </w:r>
          </w:p>
        </w:tc>
      </w:tr>
    </w:tbl>
    <w:p w:rsidR="00AA4958" w:rsidRDefault="00AA4958" w:rsidP="00FC3241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000000" w:rsidRPr="00AA4958" w:rsidRDefault="00B64523" w:rsidP="00FC3241">
      <w:pPr>
        <w:shd w:val="clear" w:color="auto" w:fill="FFFFFF"/>
        <w:spacing w:line="36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495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Таблица</w:t>
      </w:r>
      <w:r w:rsidRPr="00AA495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6.2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Процессы</w:t>
      </w:r>
    </w:p>
    <w:tbl>
      <w:tblPr>
        <w:tblW w:w="7296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19"/>
        <w:gridCol w:w="4677"/>
      </w:tblGrid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AA4958">
              <w:rPr>
                <w:rFonts w:ascii="Times New Roman" w:eastAsia="Times New Roman" w:hAnsi="Times New Roman" w:cs="Times New Roman"/>
                <w:b/>
                <w:iCs/>
                <w:w w:val="81"/>
              </w:rPr>
              <w:t>Процесс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AA4958">
              <w:rPr>
                <w:rFonts w:ascii="Times New Roman" w:eastAsia="Times New Roman" w:hAnsi="Times New Roman" w:cs="Times New Roman"/>
                <w:b/>
                <w:iCs/>
                <w:w w:val="81"/>
              </w:rPr>
              <w:t>Описание</w:t>
            </w:r>
            <w:r w:rsidRPr="00AA4958">
              <w:rPr>
                <w:rFonts w:ascii="Times New Roman" w:eastAsia="Times New Roman" w:hAnsi="Times New Roman" w:cs="Times New Roman"/>
                <w:b/>
                <w:iCs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b/>
                <w:iCs/>
                <w:w w:val="81"/>
              </w:rPr>
              <w:t>процесса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spacing w:val="-1"/>
                <w:w w:val="81"/>
              </w:rPr>
              <w:t>Контроль</w:t>
            </w:r>
            <w:r w:rsidRPr="00AA4958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spacing w:val="-1"/>
                <w:w w:val="81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spacing w:val="-1"/>
                <w:w w:val="81"/>
              </w:rPr>
              <w:t>отчетность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w w:val="81"/>
              </w:rPr>
              <w:t>Утверждение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результатов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этапа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заказчиком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574"/>
          <w:jc w:val="center"/>
        </w:trPr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ресурсами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w w:val="81"/>
              </w:rPr>
              <w:t>Высвобождение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из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проекта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персонала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и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материальных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ресурсов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,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не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задейство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ванных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далее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в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работах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по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проекту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кач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еством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w w:val="81"/>
              </w:rPr>
              <w:t>Оценка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контроля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качества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работ</w:t>
            </w:r>
          </w:p>
        </w:tc>
      </w:tr>
      <w:tr w:rsidR="00000000" w:rsidRPr="00AA4958" w:rsidTr="00AA4958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Управление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spacing w:val="-2"/>
                <w:w w:val="81"/>
              </w:rPr>
              <w:t>конфигурацией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A4958" w:rsidRDefault="00B64523" w:rsidP="00AA495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A4958">
              <w:rPr>
                <w:rFonts w:ascii="Times New Roman" w:eastAsia="Times New Roman" w:hAnsi="Times New Roman" w:cs="Times New Roman"/>
                <w:w w:val="81"/>
              </w:rPr>
              <w:t>Проверке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соответствия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ключевых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результатов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требованиям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к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AA4958">
              <w:rPr>
                <w:rFonts w:ascii="Times New Roman" w:eastAsia="Times New Roman" w:hAnsi="Times New Roman" w:cs="Times New Roman"/>
                <w:w w:val="81"/>
              </w:rPr>
              <w:t>проекту</w:t>
            </w:r>
          </w:p>
        </w:tc>
      </w:tr>
    </w:tbl>
    <w:p w:rsidR="00AA4958" w:rsidRDefault="00AA4958" w:rsidP="00FC3241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</w:p>
    <w:p w:rsidR="00000000" w:rsidRPr="00AA4958" w:rsidRDefault="00B64523" w:rsidP="00FC3241">
      <w:pPr>
        <w:shd w:val="clear" w:color="auto" w:fill="FFFFFF"/>
        <w:spacing w:line="36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495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Таблица</w:t>
      </w:r>
      <w:r w:rsidRPr="00AA495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AA495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6.3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Ключевые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67B6C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467B6C">
        <w:rPr>
          <w:rFonts w:ascii="Times New Roman" w:eastAsia="Times New Roman" w:hAnsi="Times New Roman" w:cs="Times New Roman"/>
          <w:b/>
          <w:bCs/>
          <w:sz w:val="24"/>
          <w:szCs w:val="24"/>
        </w:rPr>
        <w:t>зу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льтаты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4"/>
        <w:gridCol w:w="4395"/>
      </w:tblGrid>
      <w:tr w:rsidR="00000000" w:rsidRPr="00467B6C" w:rsidTr="00467B6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467B6C">
              <w:rPr>
                <w:rFonts w:ascii="Times New Roman" w:eastAsia="Times New Roman" w:hAnsi="Times New Roman" w:cs="Times New Roman"/>
                <w:b/>
                <w:iCs/>
                <w:w w:val="81"/>
              </w:rPr>
              <w:t>Результат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467B6C">
              <w:rPr>
                <w:rFonts w:ascii="Times New Roman" w:eastAsia="Times New Roman" w:hAnsi="Times New Roman" w:cs="Times New Roman"/>
                <w:b/>
                <w:w w:val="81"/>
              </w:rPr>
              <w:t>Описание</w:t>
            </w:r>
            <w:r w:rsidRPr="00467B6C">
              <w:rPr>
                <w:rFonts w:ascii="Times New Roman" w:eastAsia="Times New Roman" w:hAnsi="Times New Roman" w:cs="Times New Roman"/>
                <w:b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b/>
                <w:w w:val="81"/>
              </w:rPr>
              <w:t>результата</w:t>
            </w:r>
          </w:p>
        </w:tc>
      </w:tr>
      <w:tr w:rsidR="00000000" w:rsidRPr="00467B6C" w:rsidTr="00467B6C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Приемка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результатов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этапа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B6C">
              <w:rPr>
                <w:rFonts w:ascii="Times New Roman" w:eastAsia="Times New Roman" w:hAnsi="Times New Roman" w:cs="Times New Roman"/>
                <w:w w:val="81"/>
              </w:rPr>
              <w:t>Утвержденные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заказчиком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результаты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и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выполненные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задачи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этапа</w:t>
            </w:r>
          </w:p>
        </w:tc>
      </w:tr>
      <w:tr w:rsidR="00000000" w:rsidRPr="00467B6C" w:rsidTr="00467B6C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Отчеты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по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качеству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spacing w:val="-1"/>
                <w:w w:val="81"/>
              </w:rPr>
              <w:t>работ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B6C">
              <w:rPr>
                <w:rFonts w:ascii="Times New Roman" w:eastAsia="Times New Roman" w:hAnsi="Times New Roman" w:cs="Times New Roman"/>
                <w:w w:val="81"/>
              </w:rPr>
              <w:t>Оценка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показателей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качества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работ</w:t>
            </w:r>
          </w:p>
        </w:tc>
      </w:tr>
      <w:tr w:rsidR="00000000" w:rsidRPr="00467B6C" w:rsidTr="00467B6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B6C">
              <w:rPr>
                <w:rFonts w:ascii="Times New Roman" w:eastAsia="Times New Roman" w:hAnsi="Times New Roman" w:cs="Times New Roman"/>
                <w:w w:val="81"/>
              </w:rPr>
              <w:t>Аудит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базовой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версии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467B6C" w:rsidRDefault="00B64523" w:rsidP="00467B6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B6C">
              <w:rPr>
                <w:rFonts w:ascii="Times New Roman" w:eastAsia="Times New Roman" w:hAnsi="Times New Roman" w:cs="Times New Roman"/>
                <w:w w:val="81"/>
              </w:rPr>
              <w:t>Утверждение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ключевых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результатов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467B6C">
              <w:rPr>
                <w:rFonts w:ascii="Times New Roman" w:eastAsia="Times New Roman" w:hAnsi="Times New Roman" w:cs="Times New Roman"/>
                <w:w w:val="81"/>
              </w:rPr>
              <w:t>этапа</w:t>
            </w:r>
          </w:p>
        </w:tc>
      </w:tr>
    </w:tbl>
    <w:p w:rsidR="00467B6C" w:rsidRDefault="00467B6C" w:rsidP="00FC3241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000000" w:rsidRPr="00FC3241" w:rsidRDefault="00B64523" w:rsidP="00467B6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6.2. </w:t>
      </w:r>
      <w:r w:rsidRPr="00FC32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ПОДХОД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В этом разделе приводится описание подхода, который исполь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зуется на стадии завершения этапа. Да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нный подход включает опи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сание задач и результатов, управление рисками, описание техно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логии работы, оценку трудоемкости и составление графика про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екта.</w:t>
      </w:r>
    </w:p>
    <w:p w:rsidR="00565C0B" w:rsidRDefault="00565C0B" w:rsidP="00565C0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FC3241" w:rsidRDefault="00B64523" w:rsidP="00565C0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hAnsi="Times New Roman" w:cs="Times New Roman"/>
          <w:b/>
          <w:bCs/>
          <w:sz w:val="24"/>
          <w:szCs w:val="24"/>
        </w:rPr>
        <w:t xml:space="preserve">6.2.1.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В табл. 6.4. приводится перечень задач и результатов стадии завершения этапа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. На рис. 6.2. показаны зависимости между за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дачами при завершении этапа.</w:t>
      </w:r>
    </w:p>
    <w:p w:rsidR="00565C0B" w:rsidRPr="00565C0B" w:rsidRDefault="00B64523" w:rsidP="00565C0B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  <w:r w:rsidRPr="00565C0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>Таблица</w:t>
      </w:r>
      <w:r w:rsidRPr="00565C0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6.4 </w:t>
      </w:r>
    </w:p>
    <w:p w:rsidR="00000000" w:rsidRPr="00FC3241" w:rsidRDefault="00B64523" w:rsidP="00565C0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Задачи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и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565C0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р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езультаты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стадии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565C0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завер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шения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этапа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76"/>
        <w:gridCol w:w="2926"/>
      </w:tblGrid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D628B1">
              <w:rPr>
                <w:rFonts w:ascii="Times New Roman" w:eastAsia="Times New Roman" w:hAnsi="Times New Roman" w:cs="Times New Roman"/>
                <w:b/>
                <w:iCs/>
                <w:w w:val="81"/>
              </w:rPr>
              <w:lastRenderedPageBreak/>
              <w:t>Задача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D628B1">
              <w:rPr>
                <w:rFonts w:ascii="Times New Roman" w:eastAsia="Times New Roman" w:hAnsi="Times New Roman" w:cs="Times New Roman"/>
                <w:b/>
                <w:w w:val="81"/>
              </w:rPr>
              <w:t>Результат</w:t>
            </w:r>
          </w:p>
        </w:tc>
      </w:tr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6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b/>
                <w:bCs/>
                <w:w w:val="81"/>
              </w:rPr>
              <w:t>Контроль</w:t>
            </w:r>
            <w:r w:rsidRPr="00D628B1">
              <w:rPr>
                <w:rFonts w:ascii="Times New Roman" w:eastAsia="Times New Roman" w:hAnsi="Times New Roman" w:cs="Times New Roman"/>
                <w:b/>
                <w:bCs/>
                <w:w w:val="81"/>
              </w:rPr>
              <w:t xml:space="preserve"> </w:t>
            </w:r>
            <w:r w:rsidR="00565C0B" w:rsidRPr="00D628B1">
              <w:rPr>
                <w:rFonts w:ascii="Times New Roman" w:eastAsia="Times New Roman" w:hAnsi="Times New Roman" w:cs="Times New Roman"/>
                <w:b/>
                <w:bCs/>
                <w:w w:val="81"/>
              </w:rPr>
              <w:t>и</w:t>
            </w:r>
            <w:r w:rsidRPr="00D628B1">
              <w:rPr>
                <w:rFonts w:ascii="Times New Roman" w:eastAsia="Times New Roman" w:hAnsi="Times New Roman" w:cs="Times New Roman"/>
                <w:b/>
                <w:bCs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b/>
                <w:bCs/>
                <w:w w:val="81"/>
              </w:rPr>
              <w:t>отчетность</w:t>
            </w:r>
          </w:p>
        </w:tc>
      </w:tr>
      <w:tr w:rsidR="00D628B1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8B1" w:rsidRPr="00D628B1" w:rsidRDefault="00D628B1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Подписать акт приемки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8B1" w:rsidRPr="00D628B1" w:rsidRDefault="00D628B1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Приемка результатов этапа</w:t>
            </w:r>
          </w:p>
        </w:tc>
      </w:tr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565C0B" w:rsidRPr="00D628B1">
              <w:rPr>
                <w:rFonts w:ascii="Times New Roman" w:eastAsia="Times New Roman" w:hAnsi="Times New Roman" w:cs="Times New Roman"/>
                <w:b/>
                <w:bCs/>
              </w:rPr>
              <w:t>правление ресурсами</w:t>
            </w:r>
          </w:p>
        </w:tc>
      </w:tr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Оценить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работу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персонала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Высвобождение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персонала</w:t>
            </w:r>
          </w:p>
        </w:tc>
      </w:tr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Оценить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материальные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ресурсы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Высвобождение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материальных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 xml:space="preserve"> </w:t>
            </w:r>
            <w:r w:rsidRPr="00D628B1">
              <w:rPr>
                <w:rFonts w:ascii="Times New Roman" w:eastAsia="Times New Roman" w:hAnsi="Times New Roman" w:cs="Times New Roman"/>
                <w:w w:val="81"/>
              </w:rPr>
              <w:t>ресурсов</w:t>
            </w:r>
          </w:p>
        </w:tc>
      </w:tr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6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565C0B" w:rsidRPr="00D628B1">
              <w:rPr>
                <w:rFonts w:ascii="Times New Roman" w:eastAsia="Times New Roman" w:hAnsi="Times New Roman" w:cs="Times New Roman"/>
                <w:b/>
                <w:bCs/>
              </w:rPr>
              <w:t>правление качеством</w:t>
            </w:r>
          </w:p>
        </w:tc>
      </w:tr>
      <w:tr w:rsidR="00D628B1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358"/>
          <w:jc w:val="center"/>
        </w:trPr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8B1" w:rsidRPr="00D628B1" w:rsidRDefault="00D628B1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Провести оценку качества работ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8B1" w:rsidRPr="00D628B1" w:rsidRDefault="00D628B1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Отчет по качеству работ</w:t>
            </w:r>
          </w:p>
        </w:tc>
      </w:tr>
      <w:tr w:rsidR="00000000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D628B1" w:rsidRDefault="00B64523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D628B1" w:rsidRPr="00D628B1">
              <w:rPr>
                <w:rFonts w:ascii="Times New Roman" w:eastAsia="Times New Roman" w:hAnsi="Times New Roman" w:cs="Times New Roman"/>
                <w:b/>
                <w:bCs/>
              </w:rPr>
              <w:t>правление конфигурацией</w:t>
            </w:r>
          </w:p>
        </w:tc>
      </w:tr>
      <w:tr w:rsidR="00D628B1" w:rsidRPr="00D628B1" w:rsidTr="00D628B1">
        <w:tblPrEx>
          <w:tblCellMar>
            <w:top w:w="0" w:type="dxa"/>
            <w:bottom w:w="0" w:type="dxa"/>
          </w:tblCellMar>
        </w:tblPrEx>
        <w:trPr>
          <w:trHeight w:hRule="exact" w:val="905"/>
          <w:jc w:val="center"/>
        </w:trPr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8B1" w:rsidRPr="00D628B1" w:rsidRDefault="00D628B1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Провести аудит ключевых результатов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8B1" w:rsidRPr="00D628B1" w:rsidRDefault="00D628B1" w:rsidP="00D628B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628B1">
              <w:rPr>
                <w:rFonts w:ascii="Times New Roman" w:eastAsia="Times New Roman" w:hAnsi="Times New Roman" w:cs="Times New Roman"/>
                <w:w w:val="81"/>
              </w:rPr>
              <w:t>Аудит базовой версии</w:t>
            </w:r>
          </w:p>
        </w:tc>
      </w:tr>
    </w:tbl>
    <w:p w:rsidR="00000000" w:rsidRPr="00FC3241" w:rsidRDefault="00FC3241" w:rsidP="00B64523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91152" cy="2528515"/>
            <wp:effectExtent l="19050" t="0" r="9348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52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0168EF" w:rsidRDefault="00B64523" w:rsidP="000168E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0168EF">
        <w:rPr>
          <w:rFonts w:ascii="Times New Roman" w:eastAsia="Times New Roman" w:hAnsi="Times New Roman" w:cs="Times New Roman"/>
          <w:b/>
          <w:bCs/>
          <w:i/>
          <w:iCs/>
          <w:spacing w:val="-12"/>
        </w:rPr>
        <w:t>Рис</w:t>
      </w:r>
      <w:r w:rsidRPr="000168EF">
        <w:rPr>
          <w:rFonts w:ascii="Times New Roman" w:eastAsia="Times New Roman" w:hAnsi="Times New Roman" w:cs="Times New Roman"/>
          <w:b/>
          <w:bCs/>
          <w:i/>
          <w:iCs/>
          <w:spacing w:val="-12"/>
        </w:rPr>
        <w:t xml:space="preserve">. 62.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Зависимости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между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задачами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на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стадии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завершения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 w:rsidRPr="000168EF">
        <w:rPr>
          <w:rFonts w:ascii="Times New Roman" w:eastAsia="Times New Roman" w:hAnsi="Times New Roman" w:cs="Times New Roman"/>
          <w:b/>
          <w:bCs/>
          <w:spacing w:val="-12"/>
        </w:rPr>
        <w:t>этапа</w:t>
      </w:r>
    </w:p>
    <w:p w:rsidR="000168EF" w:rsidRDefault="000168EF" w:rsidP="00FC3241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FC3241" w:rsidRDefault="00B64523" w:rsidP="002D3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hAnsi="Times New Roman" w:cs="Times New Roman"/>
          <w:b/>
          <w:bCs/>
          <w:sz w:val="24"/>
          <w:szCs w:val="24"/>
        </w:rPr>
        <w:t xml:space="preserve">6.2.2.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РИСКАМИ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Среди наиболее веро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ятных областей риска на стадии завершен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ия этапа можно отметить следующие: 1) заказчик не подготовлен к участию в приемке результатов; 2) затягивание решения спорны)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вопросов и проблем препятствует началу процесса приемки ре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зультатов; 3) вопросы, связанн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ые с контролем изменений, конт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ролем конфигурации проекта, обеспечением качества работ, не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достаточно документированы, в результате чего </w:t>
      </w:r>
      <w:proofErr w:type="gramStart"/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могут</w:t>
      </w:r>
      <w:proofErr w:type="gramEnd"/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возникнут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проблемы с достижением запланированных результатов этапа. Дл</w:t>
      </w:r>
      <w:r w:rsidR="000168EF">
        <w:rPr>
          <w:rFonts w:ascii="Times New Roman" w:eastAsia="Times New Roman" w:hAnsi="Times New Roman" w:cs="Times New Roman"/>
          <w:spacing w:val="-10"/>
          <w:sz w:val="24"/>
          <w:szCs w:val="24"/>
        </w:rPr>
        <w:t>я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смягчения этих рисков можно использова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ть следующие пути:</w:t>
      </w:r>
    </w:p>
    <w:p w:rsidR="00000000" w:rsidRPr="00FC3241" w:rsidRDefault="00B64523" w:rsidP="00FC3241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рассмотрение процедуры приемки с менеджером проекта со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стороны заказчика и членами команды проекта заказчика, учас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твующими в приемке;</w:t>
      </w:r>
    </w:p>
    <w:p w:rsidR="00000000" w:rsidRPr="00FC3241" w:rsidRDefault="00B64523" w:rsidP="00FC3241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проведение совещаний, посвященных разрешению спорных 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вопросов/проблем, 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>до начала стадии завершения этапа;</w:t>
      </w:r>
    </w:p>
    <w:p w:rsidR="00000000" w:rsidRPr="00FC3241" w:rsidRDefault="00B64523" w:rsidP="00FC3241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проведение в ходе контроля этапа аудита качества, подтверж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дающего достоверность регистрируемой информации;</w:t>
      </w:r>
    </w:p>
    <w:p w:rsidR="00000000" w:rsidRPr="00FC3241" w:rsidRDefault="00B64523" w:rsidP="00FC3241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информирование спонсора проекта о состоянии работ на этапе;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выявление, обсуждение и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lastRenderedPageBreak/>
        <w:t>решение проблем, внов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ь возникаю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щих у заказчика.</w:t>
      </w:r>
    </w:p>
    <w:p w:rsidR="000168EF" w:rsidRDefault="000168EF" w:rsidP="002D3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000000" w:rsidRPr="00FC3241" w:rsidRDefault="00B64523" w:rsidP="002D3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6.2.3. </w:t>
      </w:r>
      <w:r w:rsidRPr="00FC324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>ТЕХНОЛОГИЯ</w:t>
      </w:r>
      <w:r w:rsidRPr="00FC324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>РАБОТЫ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В этом подразделе рассматривается технология проведения ра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бот на стадии завершения этапа. Подраздел включает ряд практи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ческих рекомендаций и комментариев по каждому из процессов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управления проектом.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>Ко</w:t>
      </w:r>
      <w:r w:rsidRPr="00FC3241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нтроль и отчетность. </w:t>
      </w:r>
      <w:r w:rsidRPr="00FC324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Центральное место в данном процессе занимает утверждение заказчиком результатов этапа. Используемые </w:t>
      </w:r>
      <w:r w:rsidRPr="00FC324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методы — проведение переговоров и консультации. Используемый 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документ — «Приемка результатов». Наилучший способ подготов</w:t>
      </w:r>
      <w:r w:rsidRPr="00FC3241">
        <w:rPr>
          <w:rFonts w:ascii="Times New Roman" w:eastAsia="Times New Roman" w:hAnsi="Times New Roman" w:cs="Times New Roman"/>
          <w:spacing w:val="-13"/>
          <w:sz w:val="24"/>
          <w:szCs w:val="24"/>
        </w:rPr>
        <w:t>ки к приемке р</w:t>
      </w:r>
      <w:r w:rsidRPr="00FC324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езультатов этапа — использование документа «Обзор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качества работ» для идентификации и разрешения вопросов, ко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торые могут возникнуть у заказчика. Для небольших проектов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наиболее эффективно завершить выполнение задач по достиже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нию ключевых результатов этап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а в одно время и «собрать» всю 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информацию в одном документе. Наиболее применимый для это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го путь — подготовить отчет об окончании этапа с описанием клю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чевых результатов. Отчет об окончании этапа включает основную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часть (стандартный титульный лист, резюме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по управлению, со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ответствующее конкретному этапу содержание — видение, реше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ния, рекомендации и т.д.) и приложения (копии ключевых доку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ментов, подготовленных на этапе).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Управление ресурсами. </w:t>
      </w:r>
      <w:r w:rsidRPr="00FC3241">
        <w:rPr>
          <w:rFonts w:ascii="Times New Roman" w:eastAsia="Times New Roman" w:hAnsi="Times New Roman" w:cs="Times New Roman"/>
          <w:spacing w:val="-14"/>
          <w:sz w:val="24"/>
          <w:szCs w:val="24"/>
        </w:rPr>
        <w:t>При высвобождении персонала и мате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риальных ресурсов предполага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ется, что для последующего этапа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уже </w:t>
      </w:r>
      <w:proofErr w:type="gramStart"/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разработаны</w:t>
      </w:r>
      <w:proofErr w:type="gramEnd"/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план по персоналу и организационный план, а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также план по материальным ресурсам. Нормальной является си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туация, когда планирование следующего этапа завершается до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выполнения данной задачи, а окончательная оц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енка работы пер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сонала проводится до того, как персонал будет высвобожден из 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>данного проекта и приступит к повседневной деятельности.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Управление качеством. </w:t>
      </w:r>
      <w:r w:rsidRPr="00FC3241">
        <w:rPr>
          <w:rFonts w:ascii="Times New Roman" w:eastAsia="Times New Roman" w:hAnsi="Times New Roman" w:cs="Times New Roman"/>
          <w:spacing w:val="-12"/>
          <w:sz w:val="24"/>
          <w:szCs w:val="24"/>
        </w:rPr>
        <w:t>Отчет по качеству предоставляет воз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можность показать заказчику, что все его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замечания по проекту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были учтены. Задача по оценке качества работ может быть выпол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>нена либо кем-то из персонала проекта, либо внешним консуль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тантом по качеству.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Управление конфигурацией. </w:t>
      </w:r>
      <w:r w:rsidRPr="00FC324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Релиз об окончании этапа может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быть использован как составная часть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отчета об окончании этапа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или вместо этого отчета. Этот релиз включает ключевые результа</w:t>
      </w:r>
      <w:r w:rsidRPr="00FC3241">
        <w:rPr>
          <w:rFonts w:ascii="Times New Roman" w:eastAsia="Times New Roman" w:hAnsi="Times New Roman" w:cs="Times New Roman"/>
          <w:spacing w:val="-9"/>
          <w:sz w:val="24"/>
          <w:szCs w:val="24"/>
        </w:rPr>
        <w:t>ты этапа и представляется заказчику в согласованном обеими сто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ронами виде.</w:t>
      </w:r>
    </w:p>
    <w:p w:rsidR="000168EF" w:rsidRDefault="000168EF" w:rsidP="00FC3241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FC3241" w:rsidRDefault="00B64523" w:rsidP="00FA7C7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hAnsi="Times New Roman" w:cs="Times New Roman"/>
          <w:b/>
          <w:bCs/>
          <w:sz w:val="24"/>
          <w:szCs w:val="24"/>
        </w:rPr>
        <w:t xml:space="preserve">6.2.4.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ТРУДОЕМКОСТИ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В табл. 6.5 приводится распределение затрат для выполнения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кажд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ой задачи. В выполнении задач управления принимают учас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тие следующие роли: менеджер проекта со стороны заказчика,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менеджер по конфигурации, администратор проекта, координатор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проекта, менеджер проекта, спонсор проекта, персонал проекта и 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>аудитор качества.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Как видно из таблицы, </w:t>
      </w:r>
      <w:r w:rsidRPr="00FC3241">
        <w:rPr>
          <w:rFonts w:ascii="Times New Roman" w:eastAsia="Times New Roman" w:hAnsi="Times New Roman" w:cs="Times New Roman"/>
          <w:spacing w:val="-6"/>
          <w:sz w:val="24"/>
          <w:szCs w:val="24"/>
        </w:rPr>
        <w:lastRenderedPageBreak/>
        <w:t xml:space="preserve">основная нагрузка на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стадии завершения этапа ложится на администратора и менедже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ра проекта.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Таблица</w:t>
      </w:r>
      <w:r w:rsidRPr="00FC324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6.5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>Оценка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>трудоемкости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 xml:space="preserve"> (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>в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>процентах</w:t>
      </w:r>
      <w:r w:rsidRPr="00FC3241">
        <w:rPr>
          <w:rFonts w:ascii="Times New Roman" w:eastAsia="Times New Roman" w:hAnsi="Times New Roman" w:cs="Times New Roman"/>
          <w:b/>
          <w:bCs/>
          <w:spacing w:val="-6"/>
          <w:w w:val="89"/>
          <w:sz w:val="24"/>
          <w:szCs w:val="24"/>
        </w:rPr>
        <w:t>)</w:t>
      </w:r>
    </w:p>
    <w:tbl>
      <w:tblPr>
        <w:tblW w:w="6339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39"/>
        <w:gridCol w:w="573"/>
        <w:gridCol w:w="567"/>
        <w:gridCol w:w="709"/>
        <w:gridCol w:w="425"/>
        <w:gridCol w:w="364"/>
        <w:gridCol w:w="344"/>
        <w:gridCol w:w="426"/>
        <w:gridCol w:w="425"/>
        <w:gridCol w:w="567"/>
      </w:tblGrid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508"/>
          <w:jc w:val="center"/>
        </w:trPr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iCs/>
                <w:spacing w:val="-5"/>
                <w:w w:val="87"/>
              </w:rPr>
              <w:t>Распределение</w:t>
            </w:r>
            <w:r w:rsidRPr="00FA7C7F">
              <w:rPr>
                <w:rFonts w:ascii="Times New Roman" w:eastAsia="Times New Roman" w:hAnsi="Times New Roman" w:cs="Times New Roman"/>
                <w:b/>
                <w:iCs/>
                <w:spacing w:val="-5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iCs/>
                <w:spacing w:val="-5"/>
                <w:w w:val="87"/>
              </w:rPr>
              <w:t xml:space="preserve">затрет </w:t>
            </w:r>
            <w:r w:rsidRPr="00FA7C7F">
              <w:rPr>
                <w:rFonts w:ascii="Times New Roman" w:eastAsia="Times New Roman" w:hAnsi="Times New Roman" w:cs="Times New Roman"/>
                <w:b/>
                <w:iCs/>
                <w:w w:val="87"/>
              </w:rPr>
              <w:t>участников</w:t>
            </w:r>
            <w:r w:rsidRPr="00FA7C7F">
              <w:rPr>
                <w:rFonts w:ascii="Times New Roman" w:eastAsia="Times New Roman" w:hAnsi="Times New Roman" w:cs="Times New Roman"/>
                <w:b/>
                <w:iCs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iCs/>
                <w:w w:val="87"/>
              </w:rPr>
              <w:t>проекта</w:t>
            </w:r>
          </w:p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iCs/>
                <w:w w:val="87"/>
              </w:rPr>
              <w:t>Задача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Менеджер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проекта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со стороны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заказчика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Менеджер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по конфигурации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FA7C7F" w:rsidP="00FA7C7F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Администратор проекта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w w:val="72"/>
              </w:rPr>
              <w:t>Координатор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w w:val="72"/>
              </w:rPr>
              <w:t>проекта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Менеджер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проекта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Спонсор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проекта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Персонал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проекта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Аудитор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w w:val="72"/>
              </w:rPr>
              <w:t>качества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00000" w:rsidRPr="00FA7C7F" w:rsidRDefault="00B64523" w:rsidP="00FA7C7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>Доля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>в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>общих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w w:val="72"/>
              </w:rPr>
              <w:t>затратах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7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spacing w:val="-6"/>
                <w:w w:val="87"/>
              </w:rPr>
              <w:t>Контроль и отчетность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21,8</w:t>
            </w:r>
          </w:p>
        </w:tc>
      </w:tr>
      <w:tr w:rsidR="00000000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eastAsia="Times New Roman" w:hAnsi="Times New Roman" w:cs="Times New Roman"/>
                <w:w w:val="87"/>
              </w:rPr>
              <w:t>Подписать</w:t>
            </w:r>
            <w:r w:rsidRPr="00FA7C7F">
              <w:rPr>
                <w:rFonts w:ascii="Times New Roman" w:eastAsia="Times New Roman" w:hAnsi="Times New Roman" w:cs="Times New Roman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w w:val="87"/>
              </w:rPr>
              <w:t>акт</w:t>
            </w:r>
            <w:r w:rsidRPr="00FA7C7F">
              <w:rPr>
                <w:rFonts w:ascii="Times New Roman" w:eastAsia="Times New Roman" w:hAnsi="Times New Roman" w:cs="Times New Roman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w w:val="87"/>
              </w:rPr>
              <w:t>приемки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21,6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77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Управление ресурсами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22,8</w:t>
            </w:r>
          </w:p>
        </w:tc>
      </w:tr>
      <w:tr w:rsidR="00000000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Оценить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р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аботу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персонала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spacing w:val="-2"/>
                <w:w w:val="87"/>
              </w:rPr>
              <w:t>16,3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501"/>
          <w:jc w:val="center"/>
        </w:trPr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Оценить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материальные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6"/>
                <w:w w:val="87"/>
              </w:rPr>
              <w:t>ресурсы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</w:rPr>
              <w:t>6,3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7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w w:val="87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w w:val="87"/>
              </w:rPr>
              <w:t>правление качеством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30,8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483"/>
          <w:jc w:val="center"/>
        </w:trPr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>Провести</w:t>
            </w: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>оценку</w:t>
            </w: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>качества</w:t>
            </w: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4"/>
                <w:w w:val="87"/>
              </w:rPr>
              <w:t>работ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30,6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7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eastAsia="Times New Roman" w:hAnsi="Times New Roman" w:cs="Times New Roman"/>
                <w:b/>
                <w:bCs/>
                <w:w w:val="87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w w:val="87"/>
              </w:rPr>
              <w:t>правление конфигурацией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F" w:rsidRPr="00FA7C7F" w:rsidRDefault="00FA7C7F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25,2</w:t>
            </w:r>
          </w:p>
        </w:tc>
      </w:tr>
      <w:tr w:rsidR="00FA7C7F" w:rsidRPr="00FA7C7F" w:rsidTr="00FA7C7F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eastAsia="Times New Roman" w:hAnsi="Times New Roman" w:cs="Times New Roman"/>
                <w:spacing w:val="-5"/>
                <w:w w:val="87"/>
              </w:rPr>
              <w:t>Провести</w:t>
            </w:r>
            <w:r w:rsidRPr="00FA7C7F">
              <w:rPr>
                <w:rFonts w:ascii="Times New Roman" w:eastAsia="Times New Roman" w:hAnsi="Times New Roman" w:cs="Times New Roman"/>
                <w:spacing w:val="-5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5"/>
                <w:w w:val="87"/>
              </w:rPr>
              <w:t>аудит</w:t>
            </w:r>
            <w:r w:rsidRPr="00FA7C7F">
              <w:rPr>
                <w:rFonts w:ascii="Times New Roman" w:eastAsia="Times New Roman" w:hAnsi="Times New Roman" w:cs="Times New Roman"/>
                <w:spacing w:val="-5"/>
                <w:w w:val="87"/>
              </w:rPr>
              <w:t xml:space="preserve"> </w:t>
            </w:r>
            <w:r w:rsidRPr="00FA7C7F">
              <w:rPr>
                <w:rFonts w:ascii="Times New Roman" w:eastAsia="Times New Roman" w:hAnsi="Times New Roman" w:cs="Times New Roman"/>
                <w:spacing w:val="-5"/>
                <w:w w:val="87"/>
              </w:rPr>
              <w:t xml:space="preserve">ключевых </w:t>
            </w:r>
            <w:r w:rsidRPr="00FA7C7F">
              <w:rPr>
                <w:rFonts w:ascii="Times New Roman" w:eastAsia="Times New Roman" w:hAnsi="Times New Roman" w:cs="Times New Roman"/>
                <w:w w:val="87"/>
              </w:rPr>
              <w:t>результатов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A7C7F" w:rsidRDefault="00B64523" w:rsidP="00FA7C7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A7C7F">
              <w:rPr>
                <w:rFonts w:ascii="Times New Roman" w:hAnsi="Times New Roman" w:cs="Times New Roman"/>
                <w:bCs/>
                <w:w w:val="87"/>
              </w:rPr>
              <w:t>25,2</w:t>
            </w:r>
          </w:p>
        </w:tc>
      </w:tr>
    </w:tbl>
    <w:p w:rsidR="00000000" w:rsidRPr="00FC3241" w:rsidRDefault="00B64523" w:rsidP="00FC3241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i/>
          <w:iCs/>
          <w:spacing w:val="-2"/>
          <w:w w:val="87"/>
          <w:sz w:val="24"/>
          <w:szCs w:val="24"/>
        </w:rPr>
        <w:t>Примеча</w:t>
      </w:r>
      <w:r w:rsidRPr="00FC3241">
        <w:rPr>
          <w:rFonts w:ascii="Times New Roman" w:eastAsia="Times New Roman" w:hAnsi="Times New Roman" w:cs="Times New Roman"/>
          <w:i/>
          <w:iCs/>
          <w:spacing w:val="-2"/>
          <w:w w:val="87"/>
          <w:sz w:val="24"/>
          <w:szCs w:val="24"/>
        </w:rPr>
        <w:t>ние</w:t>
      </w:r>
      <w:proofErr w:type="gramStart"/>
      <w:r w:rsidRPr="00FC3241">
        <w:rPr>
          <w:rFonts w:ascii="Times New Roman" w:eastAsia="Times New Roman" w:hAnsi="Times New Roman" w:cs="Times New Roman"/>
          <w:i/>
          <w:iCs/>
          <w:spacing w:val="-2"/>
          <w:w w:val="87"/>
          <w:sz w:val="24"/>
          <w:szCs w:val="24"/>
        </w:rPr>
        <w:t xml:space="preserve">:... 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—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 xml:space="preserve"> </w:t>
      </w:r>
      <w:proofErr w:type="gramEnd"/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нет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данных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 xml:space="preserve"> (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затраты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не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оцениваются</w:t>
      </w:r>
      <w:r w:rsidRPr="00FC3241">
        <w:rPr>
          <w:rFonts w:ascii="Times New Roman" w:eastAsia="Times New Roman" w:hAnsi="Times New Roman" w:cs="Times New Roman"/>
          <w:spacing w:val="-2"/>
          <w:w w:val="87"/>
          <w:sz w:val="24"/>
          <w:szCs w:val="24"/>
        </w:rPr>
        <w:t>).</w:t>
      </w:r>
    </w:p>
    <w:p w:rsidR="00000000" w:rsidRDefault="00B64523" w:rsidP="00FC3241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000000" w:rsidRPr="00FA7C7F" w:rsidRDefault="00B64523" w:rsidP="00FA7C7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7F">
        <w:rPr>
          <w:rFonts w:ascii="Times New Roman" w:hAnsi="Times New Roman" w:cs="Times New Roman"/>
          <w:b/>
          <w:sz w:val="24"/>
          <w:szCs w:val="24"/>
        </w:rPr>
        <w:t xml:space="preserve">6.2.5. </w:t>
      </w:r>
      <w:r w:rsidRPr="00FA7C7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A7C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7C7F">
        <w:rPr>
          <w:rFonts w:ascii="Times New Roman" w:eastAsia="Times New Roman" w:hAnsi="Times New Roman" w:cs="Times New Roman"/>
          <w:b/>
          <w:sz w:val="24"/>
          <w:szCs w:val="24"/>
        </w:rPr>
        <w:t>ПРОЕКТА</w:t>
      </w: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Задачи стадии завершения этапа обычно выполняются в ходе </w:t>
      </w:r>
      <w:r w:rsidRPr="00FC324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последующего этапа. Однако документ «Область применения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проекта, его цели и подход» может устанавливать так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ой порядок,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согласно которому завершение этапа обязательно предшествует </w:t>
      </w:r>
      <w:r w:rsidRPr="00FC324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наступлению следующего. Для заключительного этапа задачи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завершения этапа </w:t>
      </w:r>
      <w:proofErr w:type="gramStart"/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заменяются на задачи</w:t>
      </w:r>
      <w:proofErr w:type="gramEnd"/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завершения проекта. 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Ниже приводится диаграмма </w:t>
      </w:r>
      <w:proofErr w:type="spellStart"/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>Гантта</w:t>
      </w:r>
      <w:proofErr w:type="spellEnd"/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для задач, относящихся к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стадии заве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ршения этапа. Закрашенными прямоугольниками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обозначаются задачи, образующие критический путь проекта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(рис. 6.3).</w:t>
      </w:r>
    </w:p>
    <w:p w:rsidR="00000000" w:rsidRPr="00FC3241" w:rsidRDefault="00FC3241" w:rsidP="00FC324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14775" cy="12096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FA7C7F" w:rsidRDefault="00B64523" w:rsidP="00FA7C7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FA7C7F">
        <w:rPr>
          <w:rFonts w:ascii="Times New Roman" w:eastAsia="Times New Roman" w:hAnsi="Times New Roman" w:cs="Times New Roman"/>
          <w:b/>
          <w:i/>
          <w:iCs/>
          <w:spacing w:val="-7"/>
        </w:rPr>
        <w:t>Рис</w:t>
      </w:r>
      <w:r w:rsidRPr="00FA7C7F">
        <w:rPr>
          <w:rFonts w:ascii="Times New Roman" w:eastAsia="Times New Roman" w:hAnsi="Times New Roman" w:cs="Times New Roman"/>
          <w:b/>
          <w:i/>
          <w:iCs/>
          <w:spacing w:val="-7"/>
        </w:rPr>
        <w:t xml:space="preserve">. 6.3. </w:t>
      </w:r>
      <w:r w:rsidRPr="00FA7C7F">
        <w:rPr>
          <w:rFonts w:ascii="Times New Roman" w:eastAsia="Times New Roman" w:hAnsi="Times New Roman" w:cs="Times New Roman"/>
          <w:b/>
          <w:spacing w:val="-7"/>
        </w:rPr>
        <w:t>График</w:t>
      </w:r>
      <w:r w:rsidRPr="00FA7C7F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FA7C7F">
        <w:rPr>
          <w:rFonts w:ascii="Times New Roman" w:eastAsia="Times New Roman" w:hAnsi="Times New Roman" w:cs="Times New Roman"/>
          <w:b/>
          <w:spacing w:val="-7"/>
        </w:rPr>
        <w:t>реализации</w:t>
      </w:r>
      <w:r w:rsidRPr="00FA7C7F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FA7C7F">
        <w:rPr>
          <w:rFonts w:ascii="Times New Roman" w:eastAsia="Times New Roman" w:hAnsi="Times New Roman" w:cs="Times New Roman"/>
          <w:b/>
          <w:spacing w:val="-7"/>
        </w:rPr>
        <w:t>стадии</w:t>
      </w:r>
      <w:r w:rsidRPr="00FA7C7F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FA7C7F">
        <w:rPr>
          <w:rFonts w:ascii="Times New Roman" w:eastAsia="Times New Roman" w:hAnsi="Times New Roman" w:cs="Times New Roman"/>
          <w:b/>
          <w:spacing w:val="-7"/>
        </w:rPr>
        <w:t>завершения</w:t>
      </w:r>
      <w:r w:rsidRPr="00FA7C7F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FA7C7F">
        <w:rPr>
          <w:rFonts w:ascii="Times New Roman" w:eastAsia="Times New Roman" w:hAnsi="Times New Roman" w:cs="Times New Roman"/>
          <w:b/>
          <w:spacing w:val="-7"/>
        </w:rPr>
        <w:t>этапа</w:t>
      </w:r>
      <w:r w:rsidRPr="00FA7C7F">
        <w:rPr>
          <w:rFonts w:ascii="Times New Roman" w:eastAsia="Times New Roman" w:hAnsi="Times New Roman" w:cs="Times New Roman"/>
          <w:b/>
          <w:spacing w:val="-7"/>
        </w:rPr>
        <w:t xml:space="preserve">: </w:t>
      </w:r>
      <w:r w:rsidRPr="00FA7C7F">
        <w:rPr>
          <w:rFonts w:ascii="Times New Roman" w:eastAsia="Times New Roman" w:hAnsi="Times New Roman" w:cs="Times New Roman"/>
          <w:b/>
          <w:spacing w:val="-7"/>
        </w:rPr>
        <w:t>масштаб</w:t>
      </w:r>
      <w:r w:rsidRPr="00FA7C7F">
        <w:rPr>
          <w:rFonts w:ascii="Times New Roman" w:eastAsia="Times New Roman" w:hAnsi="Times New Roman" w:cs="Times New Roman"/>
          <w:b/>
          <w:spacing w:val="-7"/>
        </w:rPr>
        <w:t xml:space="preserve"> = 1 </w:t>
      </w:r>
      <w:r w:rsidRPr="00FA7C7F">
        <w:rPr>
          <w:rFonts w:ascii="Times New Roman" w:eastAsia="Times New Roman" w:hAnsi="Times New Roman" w:cs="Times New Roman"/>
          <w:b/>
          <w:spacing w:val="-7"/>
        </w:rPr>
        <w:t>неделя</w:t>
      </w:r>
    </w:p>
    <w:p w:rsidR="00FA7C7F" w:rsidRDefault="00FA7C7F" w:rsidP="00FC324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000000" w:rsidRPr="00FC3241" w:rsidRDefault="00B64523" w:rsidP="00FC324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Параллельное выполнение ряда задач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позволяет сжать график </w:t>
      </w:r>
      <w:r w:rsidRPr="00FC3241">
        <w:rPr>
          <w:rFonts w:ascii="Times New Roman" w:eastAsia="Times New Roman" w:hAnsi="Times New Roman" w:cs="Times New Roman"/>
          <w:spacing w:val="-11"/>
          <w:sz w:val="24"/>
          <w:szCs w:val="24"/>
        </w:rPr>
        <w:t>реализации стадии завершения этапа. Например, в процессе управ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ления ресурсами задача оценки материальных </w:t>
      </w:r>
      <w:r w:rsidRPr="00FC3241">
        <w:rPr>
          <w:rFonts w:ascii="Times New Roman" w:eastAsia="Times New Roman" w:hAnsi="Times New Roman" w:cs="Times New Roman"/>
          <w:spacing w:val="-5"/>
          <w:sz w:val="24"/>
          <w:szCs w:val="24"/>
        </w:rPr>
        <w:lastRenderedPageBreak/>
        <w:t xml:space="preserve">ресурсов может 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перекрываться (до 75%) задачами оценки работы персонала и под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>писания акта приемки. В задачах, которые перекрыв</w:t>
      </w:r>
      <w:r w:rsidRPr="00FC324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аются задачей </w:t>
      </w:r>
      <w:r w:rsidRPr="00FC3241">
        <w:rPr>
          <w:rFonts w:ascii="Times New Roman" w:eastAsia="Times New Roman" w:hAnsi="Times New Roman" w:cs="Times New Roman"/>
          <w:spacing w:val="-8"/>
          <w:sz w:val="24"/>
          <w:szCs w:val="24"/>
        </w:rPr>
        <w:t>подписания акта приемки, дается оценка того, насколько удовле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творен заказчик полученными результатами и насколько разре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шимы остающиеся спорные вопросы и проблемы.</w:t>
      </w:r>
    </w:p>
    <w:p w:rsidR="00FA7C7F" w:rsidRDefault="00FA7C7F" w:rsidP="00FA7C7F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0000" w:rsidRPr="00FA7C7F" w:rsidRDefault="00B64523" w:rsidP="00FA7C7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7F">
        <w:rPr>
          <w:rFonts w:ascii="Times New Roman" w:eastAsia="Times New Roman" w:hAnsi="Times New Roman" w:cs="Times New Roman"/>
          <w:b/>
          <w:sz w:val="24"/>
          <w:szCs w:val="24"/>
        </w:rPr>
        <w:t>КОНТРОЛЬНЫЕ</w:t>
      </w:r>
      <w:r w:rsidRPr="00FA7C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7C7F">
        <w:rPr>
          <w:rFonts w:ascii="Times New Roman" w:eastAsia="Times New Roman" w:hAnsi="Times New Roman" w:cs="Times New Roman"/>
          <w:b/>
          <w:sz w:val="24"/>
          <w:szCs w:val="24"/>
        </w:rPr>
        <w:t>ВОПРОСЫ</w:t>
      </w:r>
    </w:p>
    <w:p w:rsidR="00000000" w:rsidRPr="00FC3241" w:rsidRDefault="00B64523" w:rsidP="00FA7C7F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Каковы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цели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критические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фак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торы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успеха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на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стадии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завер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шения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00000" w:rsidRPr="00FC3241" w:rsidRDefault="00B64523" w:rsidP="00FA7C7F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Опишите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процессы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и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ключевые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результаты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>стадии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завершения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Pr="00FC3241" w:rsidRDefault="00B64523" w:rsidP="00FA7C7F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Каковы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наиболее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вероятные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риски</w:t>
      </w:r>
      <w:proofErr w:type="gramEnd"/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при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завершении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этапа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</w:t>
      </w:r>
      <w:proofErr w:type="gramStart"/>
      <w:r w:rsidRPr="00FC3241">
        <w:rPr>
          <w:rFonts w:ascii="Times New Roman" w:eastAsia="Times New Roman" w:hAnsi="Times New Roman" w:cs="Times New Roman"/>
          <w:sz w:val="24"/>
          <w:szCs w:val="24"/>
        </w:rPr>
        <w:t>каковы</w:t>
      </w:r>
      <w:proofErr w:type="gramEnd"/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уменьшению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00000" w:rsidRPr="00FC3241" w:rsidRDefault="00B64523" w:rsidP="00FA7C7F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На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что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необходимо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обратить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внимание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при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организ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ации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3"/>
          <w:sz w:val="24"/>
          <w:szCs w:val="24"/>
        </w:rPr>
        <w:t>про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цессов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завершения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этапа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?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Опишите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технологию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>работы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241" w:rsidRPr="00FC3241" w:rsidRDefault="00B64523" w:rsidP="00FA7C7F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Какие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задачи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лежат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критическом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пути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проекта</w:t>
      </w:r>
      <w:proofErr w:type="gramEnd"/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стадии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FC3241">
        <w:rPr>
          <w:rFonts w:ascii="Times New Roman" w:eastAsia="Times New Roman" w:hAnsi="Times New Roman" w:cs="Times New Roman"/>
          <w:sz w:val="24"/>
          <w:szCs w:val="24"/>
        </w:rPr>
        <w:t>?</w:t>
      </w:r>
    </w:p>
    <w:sectPr w:rsidR="00FC3241" w:rsidRPr="00FC3241" w:rsidSect="00FA7C7F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922A668"/>
    <w:lvl w:ilvl="0">
      <w:numFmt w:val="bullet"/>
      <w:lvlText w:val="*"/>
      <w:lvlJc w:val="left"/>
    </w:lvl>
  </w:abstractNum>
  <w:abstractNum w:abstractNumId="1">
    <w:nsid w:val="2E8F5D11"/>
    <w:multiLevelType w:val="singleLevel"/>
    <w:tmpl w:val="6B2838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7215E"/>
    <w:rsid w:val="000168EF"/>
    <w:rsid w:val="00294CBD"/>
    <w:rsid w:val="002D34AB"/>
    <w:rsid w:val="00467B6C"/>
    <w:rsid w:val="00565C0B"/>
    <w:rsid w:val="0077215E"/>
    <w:rsid w:val="00AA4958"/>
    <w:rsid w:val="00B64523"/>
    <w:rsid w:val="00D628B1"/>
    <w:rsid w:val="00FA7C7F"/>
    <w:rsid w:val="00FC3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C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2012-03-12T10:54:00Z</dcterms:created>
  <dcterms:modified xsi:type="dcterms:W3CDTF">2012-03-12T11:16:00Z</dcterms:modified>
</cp:coreProperties>
</file>